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57E" w:rsidRDefault="0033357E" w:rsidP="0033357E">
      <w:pPr>
        <w:jc w:val="center"/>
      </w:pPr>
      <w:bookmarkStart w:id="0" w:name="_GoBack"/>
      <w:bookmarkEnd w:id="0"/>
      <w:r>
        <w:t>APA Examples:</w:t>
      </w:r>
    </w:p>
    <w:p w:rsidR="00C105CE" w:rsidRDefault="00C105CE" w:rsidP="00C105CE">
      <w:r w:rsidRPr="00C105CE">
        <w:rPr>
          <w:highlight w:val="yellow"/>
        </w:rPr>
        <w:t>In-text citation</w:t>
      </w:r>
    </w:p>
    <w:p w:rsidR="0077068F" w:rsidRDefault="0033357E">
      <w:proofErr w:type="gramStart"/>
      <w:r w:rsidRPr="0033357E">
        <w:rPr>
          <w:highlight w:val="yellow"/>
        </w:rPr>
        <w:t>Paraphrasing an author</w:t>
      </w:r>
      <w:r>
        <w:t xml:space="preserve">:  Accountability is the hallmark sign of professional nurses (Plant, Pitt, &amp; </w:t>
      </w:r>
      <w:proofErr w:type="spellStart"/>
      <w:r>
        <w:t>Troke</w:t>
      </w:r>
      <w:proofErr w:type="spellEnd"/>
      <w:r>
        <w:t>, 2010).</w:t>
      </w:r>
      <w:proofErr w:type="gramEnd"/>
      <w:r>
        <w:t xml:space="preserve">  </w:t>
      </w:r>
    </w:p>
    <w:p w:rsidR="0033357E" w:rsidRDefault="0033357E"/>
    <w:p w:rsidR="0033357E" w:rsidRDefault="0033357E">
      <w:r w:rsidRPr="0033357E">
        <w:rPr>
          <w:highlight w:val="yellow"/>
        </w:rPr>
        <w:t>Direct quote from an author</w:t>
      </w:r>
      <w:r>
        <w:t xml:space="preserve">:  Krautscheid (2014) did a literature review and based off of the most common terms associated with accountability, developed the following definition: “taking responsibility for one’s nursing judgments, actions, and omissions as they relate to lifelong learning, maintaining competency, and upholding both quality patient care outcomes and standards of the profession while being answerable to those who are influenced by one’s nursing practice” (p. 46).  </w:t>
      </w:r>
    </w:p>
    <w:p w:rsidR="0033357E" w:rsidRDefault="0033357E">
      <w:r>
        <w:t xml:space="preserve">OR, it can be written as:  The definition of accountability is: “taking responsibility for one’s nursing judgments, actions, and omissions as they relate to lifelong learning, maintaining competency, and upholding both quality patient care outcomes and standards of the profession while being answerable to those who are influenced by one’s nursing practice” (Krautscheid, 2014, p. 46).  </w:t>
      </w:r>
    </w:p>
    <w:p w:rsidR="0033357E" w:rsidRDefault="0033357E">
      <w:r w:rsidRPr="0033357E">
        <w:rPr>
          <w:highlight w:val="yellow"/>
        </w:rPr>
        <w:t>Writing the reference as end of your document:</w:t>
      </w:r>
    </w:p>
    <w:p w:rsidR="00B53ED7" w:rsidRDefault="0033357E" w:rsidP="00B53ED7">
      <w:pPr>
        <w:spacing w:after="0" w:line="240" w:lineRule="auto"/>
        <w:rPr>
          <w:rFonts w:eastAsia="Times New Roman" w:cstheme="minorHAnsi"/>
        </w:rPr>
      </w:pPr>
      <w:proofErr w:type="gramStart"/>
      <w:r>
        <w:rPr>
          <w:rFonts w:eastAsia="Times New Roman" w:cstheme="minorHAnsi"/>
        </w:rPr>
        <w:t>Plant, N.</w:t>
      </w:r>
      <w:r w:rsidR="00B53ED7">
        <w:rPr>
          <w:rFonts w:eastAsia="Times New Roman" w:cstheme="minorHAnsi"/>
        </w:rPr>
        <w:t>,</w:t>
      </w:r>
      <w:r>
        <w:rPr>
          <w:rFonts w:eastAsia="Times New Roman" w:cstheme="minorHAnsi"/>
        </w:rPr>
        <w:t xml:space="preserve"> Pitt, R., &amp; </w:t>
      </w:r>
      <w:proofErr w:type="spellStart"/>
      <w:r>
        <w:rPr>
          <w:rFonts w:eastAsia="Times New Roman" w:cstheme="minorHAnsi"/>
        </w:rPr>
        <w:t>Troke</w:t>
      </w:r>
      <w:proofErr w:type="spellEnd"/>
      <w:r>
        <w:rPr>
          <w:rFonts w:eastAsia="Times New Roman" w:cstheme="minorHAnsi"/>
        </w:rPr>
        <w:t>, B.</w:t>
      </w:r>
      <w:r w:rsidR="00B53ED7">
        <w:rPr>
          <w:rFonts w:eastAsia="Times New Roman" w:cstheme="minorHAnsi"/>
        </w:rPr>
        <w:t xml:space="preserve"> (2010).</w:t>
      </w:r>
      <w:proofErr w:type="gramEnd"/>
      <w:r>
        <w:rPr>
          <w:rFonts w:eastAsia="Times New Roman" w:cstheme="minorHAnsi"/>
        </w:rPr>
        <w:t xml:space="preserve"> </w:t>
      </w:r>
      <w:proofErr w:type="gramStart"/>
      <w:r>
        <w:rPr>
          <w:rFonts w:eastAsia="Times New Roman" w:cstheme="minorHAnsi"/>
        </w:rPr>
        <w:t>A partnership approach to learning about accountability.</w:t>
      </w:r>
      <w:proofErr w:type="gramEnd"/>
      <w:r>
        <w:rPr>
          <w:rFonts w:eastAsia="Times New Roman" w:cstheme="minorHAnsi"/>
        </w:rPr>
        <w:t xml:space="preserve">  </w:t>
      </w:r>
    </w:p>
    <w:p w:rsidR="0033357E" w:rsidRPr="00B53ED7" w:rsidRDefault="0033357E" w:rsidP="00B53ED7">
      <w:pPr>
        <w:spacing w:after="0" w:line="240" w:lineRule="auto"/>
        <w:ind w:firstLine="720"/>
        <w:rPr>
          <w:rFonts w:eastAsia="Times New Roman" w:cstheme="minorHAnsi"/>
          <w:i/>
        </w:rPr>
      </w:pPr>
      <w:r w:rsidRPr="001378E3">
        <w:rPr>
          <w:rFonts w:eastAsia="Times New Roman" w:cstheme="minorHAnsi"/>
          <w:i/>
        </w:rPr>
        <w:t>British Journal of Nursing, 19</w:t>
      </w:r>
      <w:r>
        <w:rPr>
          <w:rFonts w:eastAsia="Times New Roman" w:cstheme="minorHAnsi"/>
        </w:rPr>
        <w:t xml:space="preserve">(11), 718-719. </w:t>
      </w:r>
    </w:p>
    <w:p w:rsidR="0033357E" w:rsidRDefault="0033357E" w:rsidP="0033357E">
      <w:pPr>
        <w:spacing w:after="0" w:line="240" w:lineRule="auto"/>
        <w:ind w:firstLine="720"/>
        <w:rPr>
          <w:rFonts w:eastAsia="Times New Roman" w:cstheme="minorHAnsi"/>
        </w:rPr>
      </w:pPr>
    </w:p>
    <w:p w:rsidR="0033357E" w:rsidRDefault="0033357E" w:rsidP="0033357E">
      <w:pPr>
        <w:spacing w:after="0" w:line="240" w:lineRule="auto"/>
      </w:pPr>
      <w:r>
        <w:t xml:space="preserve">Krautscheid, L. C. (2014).  </w:t>
      </w:r>
      <w:proofErr w:type="gramStart"/>
      <w:r>
        <w:t>Defining professional nursing accountability:  A literature review.</w:t>
      </w:r>
      <w:proofErr w:type="gramEnd"/>
      <w:r>
        <w:t xml:space="preserve">  </w:t>
      </w:r>
    </w:p>
    <w:p w:rsidR="0033357E" w:rsidRDefault="0033357E" w:rsidP="0033357E">
      <w:pPr>
        <w:spacing w:after="0" w:line="240" w:lineRule="auto"/>
        <w:ind w:left="720"/>
      </w:pPr>
      <w:r w:rsidRPr="00BE5C37">
        <w:rPr>
          <w:i/>
        </w:rPr>
        <w:t>Journal of Professional Nursing, 30</w:t>
      </w:r>
      <w:r>
        <w:t>(1), 43-47.  http://dx.doi.org/10.1016/j.profnurs.2013.06.008</w:t>
      </w:r>
    </w:p>
    <w:p w:rsidR="0033357E" w:rsidRDefault="0033357E"/>
    <w:p w:rsidR="0033357E" w:rsidRDefault="0033357E"/>
    <w:sectPr w:rsidR="0033357E" w:rsidSect="007706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2"/>
  </w:compat>
  <w:rsids>
    <w:rsidRoot w:val="0033357E"/>
    <w:rsid w:val="0016440D"/>
    <w:rsid w:val="00304473"/>
    <w:rsid w:val="0033357E"/>
    <w:rsid w:val="00510E95"/>
    <w:rsid w:val="005823DC"/>
    <w:rsid w:val="0077068F"/>
    <w:rsid w:val="00770722"/>
    <w:rsid w:val="00781A3E"/>
    <w:rsid w:val="00795289"/>
    <w:rsid w:val="00830D4C"/>
    <w:rsid w:val="00843647"/>
    <w:rsid w:val="00962D7F"/>
    <w:rsid w:val="00B53ED7"/>
    <w:rsid w:val="00C105CE"/>
    <w:rsid w:val="00E809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6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1203</Characters>
  <Application>Microsoft Office Word</Application>
  <DocSecurity>0</DocSecurity>
  <Lines>10</Lines>
  <Paragraphs>2</Paragraphs>
  <ScaleCrop>false</ScaleCrop>
  <Company>Firelands Regional Medical Center</Company>
  <LinksUpToDate>false</LinksUpToDate>
  <CharactersWithSpaces>1412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bussard</dc:creator>
  <cp:lastModifiedBy>michelle bussard</cp:lastModifiedBy>
  <cp:revision>2</cp:revision>
  <dcterms:created xsi:type="dcterms:W3CDTF">2018-05-11T20:50:00Z</dcterms:created>
  <dcterms:modified xsi:type="dcterms:W3CDTF">2018-05-11T20:50:00Z</dcterms:modified>
</cp:coreProperties>
</file>